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91" w:rsidRPr="005C6A91" w:rsidRDefault="005C6A91" w:rsidP="005C6A91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Fonts w:ascii="Arial" w:hAnsi="Arial" w:cs="Arial"/>
          <w:b/>
          <w:color w:val="333333"/>
          <w:sz w:val="20"/>
          <w:szCs w:val="20"/>
          <w:u w:val="single"/>
        </w:rPr>
      </w:pPr>
      <w:bookmarkStart w:id="0" w:name="_GoBack"/>
      <w:r w:rsidRPr="005C6A91">
        <w:rPr>
          <w:rFonts w:ascii="Arial" w:hAnsi="Arial" w:cs="Arial"/>
          <w:b/>
          <w:color w:val="333333"/>
          <w:sz w:val="27"/>
          <w:szCs w:val="27"/>
          <w:u w:val="single"/>
        </w:rPr>
        <w:t>Государственные стандарты социальных услуг</w:t>
      </w:r>
    </w:p>
    <w:bookmarkEnd w:id="0"/>
    <w:p w:rsidR="005C6A91" w:rsidRDefault="005C6A91" w:rsidP="005C6A91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5C6A91" w:rsidRDefault="005C6A91" w:rsidP="005C6A91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Содержание утвержденных национальных стандартов социального обслуживания по состоянию на 1 января 2010.</w:t>
      </w:r>
    </w:p>
    <w:p w:rsidR="005C6A91" w:rsidRDefault="005C6A91" w:rsidP="005C6A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1. ГОСТ Р 52142-2003 "Социальное обслуживание населения. Качество социальных услуг. Общие положения"</w:t>
      </w:r>
      <w:r>
        <w:rPr>
          <w:rFonts w:ascii="Arial" w:hAnsi="Arial" w:cs="Arial"/>
          <w:color w:val="333333"/>
          <w:sz w:val="27"/>
          <w:szCs w:val="27"/>
        </w:rPr>
        <w:br/>
        <w:t>2. ГОСТ Р 52143-2003 "Социальное обслуживание населения. Основные виды социальных услуг"</w:t>
      </w:r>
    </w:p>
    <w:p w:rsidR="005C6A91" w:rsidRDefault="005C6A91" w:rsidP="005C6A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3. ГОСТ Р 52495-2005 "Социальное обслуживание населения. Термины и определения"</w:t>
      </w:r>
    </w:p>
    <w:p w:rsidR="005C6A91" w:rsidRDefault="005C6A91" w:rsidP="005C6A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4. ГОСТ Р 52496-2005 "Социальное обслуживание населения. Контроль качества социальных услуг. Основные положения"</w:t>
      </w:r>
    </w:p>
    <w:p w:rsidR="005C6A91" w:rsidRDefault="005C6A91" w:rsidP="005C6A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5. ГОСТ Р 52497-2005 "Социальное обслуживание населения. Система качества учреждений социального обслуживания"</w:t>
      </w:r>
    </w:p>
    <w:p w:rsidR="005C6A91" w:rsidRDefault="005C6A91" w:rsidP="005C6A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6. 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</w:rPr>
        <w:t>ГОСТ Р 52498-2005 «Классификация учреждений социального обслуживания»</w:t>
      </w:r>
      <w:r>
        <w:rPr>
          <w:rFonts w:ascii="Arial" w:hAnsi="Arial" w:cs="Arial"/>
          <w:color w:val="333333"/>
          <w:sz w:val="27"/>
          <w:szCs w:val="27"/>
        </w:rPr>
        <w:br/>
        <w:t>7. ГОСТ Р 52880-2007 «Социальное обслуживание населения. Типы учреждений социального обслуживания граждан пожилого возраста и инвалидов»</w:t>
      </w:r>
    </w:p>
    <w:p w:rsidR="005C6A91" w:rsidRDefault="005C6A91" w:rsidP="005C6A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8. ГОСТ Р 52882-2007 "Социальное обслуживание населения. Специальное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</w:rPr>
        <w:t>техническое оснащение учреждений социального обслуживания"</w:t>
      </w:r>
    </w:p>
    <w:p w:rsidR="005C6A91" w:rsidRDefault="005C6A91" w:rsidP="005C6A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 9. 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</w:rPr>
        <w:t>ГОСТ Р 52883-2007 "Социальное обслуживание населения. Требования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</w:rPr>
        <w:t>к персоналу учреждений социального обслуживания"</w:t>
      </w:r>
    </w:p>
    <w:p w:rsidR="005C6A91" w:rsidRDefault="005C6A91" w:rsidP="005C6A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 10. ГОСТ Р 52884 – 2007 «Порядок и условия предоставления социальных услуг гражданам пожилого возраста и инвалидам»</w:t>
      </w:r>
    </w:p>
    <w:p w:rsidR="005C6A91" w:rsidRDefault="005C6A91" w:rsidP="005C6A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11. ГОСТ Р 53058-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2008 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</w:rPr>
        <w:t>"</w:t>
      </w:r>
      <w:proofErr w:type="gramEnd"/>
      <w:r>
        <w:rPr>
          <w:rFonts w:ascii="Arial" w:hAnsi="Arial" w:cs="Arial"/>
          <w:color w:val="333333"/>
          <w:sz w:val="27"/>
          <w:szCs w:val="27"/>
        </w:rPr>
        <w:t>Социальное обслуживание населения. Социальные услуги гражданам пожилого возраста»</w:t>
      </w:r>
    </w:p>
    <w:p w:rsidR="005C6A91" w:rsidRDefault="005C6A91" w:rsidP="005C6A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12.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</w:rPr>
        <w:t> ГОСТ Р 53059 «Социальные услуги инвалидам»</w:t>
      </w:r>
    </w:p>
    <w:p w:rsidR="005C6A91" w:rsidRDefault="005C6A91" w:rsidP="005C6A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13. 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</w:rPr>
        <w:t>ГОСТ Р 53060 – 2008 «Документация учреждения социального обслуживания»</w:t>
      </w:r>
    </w:p>
    <w:p w:rsidR="005C6A91" w:rsidRDefault="005C6A91" w:rsidP="005C6A9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14.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</w:rPr>
        <w:t> ПОСТАНОВЛЕНИЕ № 122 от 22.04.2009.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Администрации 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</w:rPr>
        <w:t>Новгородской</w:t>
      </w:r>
      <w:proofErr w:type="gramEnd"/>
      <w:r>
        <w:rPr>
          <w:rFonts w:ascii="Arial" w:hAnsi="Arial" w:cs="Arial"/>
          <w:color w:val="333333"/>
          <w:sz w:val="27"/>
          <w:szCs w:val="27"/>
        </w:rPr>
        <w:t> 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</w:rPr>
        <w:t xml:space="preserve">области «Об утверждении государственного стандарта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стационарногосоциального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обслуживания граждан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</w:rPr>
        <w:t>пожилого возраста и инвалидов в Новгородской области»  </w:t>
      </w:r>
    </w:p>
    <w:p w:rsidR="005C6A91" w:rsidRDefault="005C6A91" w:rsidP="005C6A91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580A18" w:rsidRDefault="00580A18"/>
    <w:sectPr w:rsidR="0058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91"/>
    <w:rsid w:val="00580A18"/>
    <w:rsid w:val="005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78000-01E6-4068-BE35-3BAEB58A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6A91"/>
  </w:style>
  <w:style w:type="character" w:styleId="a4">
    <w:name w:val="Hyperlink"/>
    <w:basedOn w:val="a0"/>
    <w:uiPriority w:val="99"/>
    <w:semiHidden/>
    <w:unhideWhenUsed/>
    <w:rsid w:val="005C6A91"/>
    <w:rPr>
      <w:color w:val="0000FF"/>
      <w:u w:val="single"/>
    </w:rPr>
  </w:style>
  <w:style w:type="paragraph" w:customStyle="1" w:styleId="a5">
    <w:name w:val="a"/>
    <w:basedOn w:val="a"/>
    <w:rsid w:val="005C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5C6A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16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1</cp:revision>
  <dcterms:created xsi:type="dcterms:W3CDTF">2015-09-21T08:41:00Z</dcterms:created>
  <dcterms:modified xsi:type="dcterms:W3CDTF">2015-09-21T08:43:00Z</dcterms:modified>
</cp:coreProperties>
</file>